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F7D1D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главного государственного нал</w:t>
      </w:r>
      <w:r w:rsidR="006C47D5" w:rsidRPr="007D4A81">
        <w:rPr>
          <w:rFonts w:cs="Times New Roman"/>
          <w:b/>
          <w:sz w:val="26"/>
          <w:szCs w:val="26"/>
        </w:rPr>
        <w:t xml:space="preserve">огового инспектора </w:t>
      </w:r>
    </w:p>
    <w:p w:rsidR="000A0D1F" w:rsidRPr="007D4A81" w:rsidRDefault="006C47D5" w:rsidP="00674287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ведущей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 w:rsidR="004C0E1E"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D4A81">
        <w:rPr>
          <w:rFonts w:ascii="Times New Roman" w:hAnsi="Times New Roman" w:cs="Times New Roman"/>
          <w:sz w:val="26"/>
          <w:szCs w:val="26"/>
        </w:rPr>
        <w:t xml:space="preserve">- </w:t>
      </w:r>
      <w:r w:rsidR="00AA0A5E" w:rsidRPr="007D4A81">
        <w:rPr>
          <w:rFonts w:ascii="Times New Roman" w:hAnsi="Times New Roman" w:cs="Times New Roman"/>
          <w:sz w:val="26"/>
          <w:szCs w:val="26"/>
        </w:rPr>
        <w:t>11-3-3-094</w:t>
      </w:r>
      <w:r w:rsidR="00710A7D" w:rsidRPr="007D4A8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C47D5" w:rsidRPr="004274BB" w:rsidRDefault="00E5383C" w:rsidP="004274BB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</w:t>
      </w:r>
      <w:r w:rsidR="00016846" w:rsidRPr="00F5726B">
        <w:rPr>
          <w:sz w:val="26"/>
          <w:szCs w:val="26"/>
        </w:rPr>
        <w:t>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="00AA0A5E" w:rsidRPr="007D4A81">
        <w:rPr>
          <w:color w:val="auto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16846" w:rsidRPr="004274BB">
        <w:rPr>
          <w:sz w:val="26"/>
          <w:szCs w:val="26"/>
        </w:rPr>
        <w:t xml:space="preserve">: </w:t>
      </w:r>
      <w:r w:rsidR="00F21E09">
        <w:rPr>
          <w:sz w:val="26"/>
          <w:szCs w:val="26"/>
        </w:rPr>
        <w:t>р</w:t>
      </w:r>
      <w:r w:rsidR="006C47D5" w:rsidRPr="004274BB">
        <w:rPr>
          <w:sz w:val="26"/>
          <w:szCs w:val="26"/>
        </w:rPr>
        <w:t xml:space="preserve">егулирование </w:t>
      </w:r>
      <w:r w:rsidR="007D4A81"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640E35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  <w:r w:rsidR="003D491A" w:rsidRPr="00115522">
        <w:rPr>
          <w:rFonts w:ascii="Times New Roman" w:hAnsi="Times New Roman" w:cs="Times New Roman"/>
          <w:sz w:val="26"/>
          <w:szCs w:val="26"/>
        </w:rPr>
        <w:t xml:space="preserve">Администрирование и контроль за правильностью исчисления, полнотой и своевременностью уплаты </w:t>
      </w:r>
      <w:r w:rsidR="003D491A">
        <w:rPr>
          <w:rFonts w:ascii="Times New Roman" w:hAnsi="Times New Roman" w:cs="Times New Roman"/>
          <w:sz w:val="26"/>
          <w:szCs w:val="26"/>
        </w:rPr>
        <w:t>налога на доходы физических лиц,</w:t>
      </w:r>
      <w:r w:rsidR="003D491A" w:rsidRPr="00DB7FF0">
        <w:rPr>
          <w:sz w:val="26"/>
          <w:szCs w:val="26"/>
        </w:rPr>
        <w:t xml:space="preserve"> </w:t>
      </w:r>
      <w:r w:rsidR="003D491A" w:rsidRPr="00115522">
        <w:rPr>
          <w:rFonts w:ascii="Times New Roman" w:hAnsi="Times New Roman" w:cs="Times New Roman"/>
          <w:sz w:val="26"/>
          <w:szCs w:val="26"/>
        </w:rPr>
        <w:t>за правильностью</w:t>
      </w:r>
      <w:r w:rsidR="003D491A">
        <w:rPr>
          <w:sz w:val="26"/>
          <w:szCs w:val="26"/>
        </w:rPr>
        <w:t xml:space="preserve"> </w:t>
      </w:r>
      <w:r w:rsidR="003D491A">
        <w:rPr>
          <w:rFonts w:ascii="Times New Roman" w:hAnsi="Times New Roman" w:cs="Times New Roman"/>
          <w:sz w:val="26"/>
          <w:szCs w:val="26"/>
        </w:rPr>
        <w:t>и</w:t>
      </w:r>
      <w:r w:rsidR="003D491A" w:rsidRPr="00DB7FF0">
        <w:rPr>
          <w:rFonts w:ascii="Times New Roman" w:hAnsi="Times New Roman" w:cs="Times New Roman"/>
          <w:sz w:val="26"/>
          <w:szCs w:val="26"/>
        </w:rPr>
        <w:t>счисления и уплаты налогов и сборов по специальным налоговым режимам физическими лицами - индивидуальным предпринимателями (по налогу, уплачиваемому в связи с применением упрощенной системы налогообложения; по налогу, уплачиваемому в связи с применением специального налогового режима «Налог на профессиональный доход»</w:t>
      </w:r>
      <w:r w:rsidR="004C2A67">
        <w:rPr>
          <w:rFonts w:ascii="Times New Roman" w:hAnsi="Times New Roman" w:cs="Times New Roman"/>
          <w:sz w:val="26"/>
          <w:szCs w:val="26"/>
        </w:rPr>
        <w:t xml:space="preserve">, </w:t>
      </w:r>
      <w:r w:rsidR="004C2A67" w:rsidRPr="004C2A67">
        <w:rPr>
          <w:rFonts w:ascii="Times New Roman" w:hAnsi="Times New Roman" w:cs="Times New Roman"/>
          <w:sz w:val="26"/>
          <w:szCs w:val="26"/>
        </w:rPr>
        <w:t>по налогу уплачиваемому в связи с применением единого налога на вменённый доход</w:t>
      </w:r>
      <w:r w:rsidR="003D491A" w:rsidRPr="004C2A67">
        <w:rPr>
          <w:rFonts w:ascii="Times New Roman" w:hAnsi="Times New Roman" w:cs="Times New Roman"/>
          <w:sz w:val="26"/>
          <w:szCs w:val="26"/>
        </w:rPr>
        <w:t>);</w:t>
      </w:r>
      <w:r w:rsidR="003D491A" w:rsidRPr="00DB7FF0">
        <w:rPr>
          <w:rFonts w:ascii="Times New Roman" w:hAnsi="Times New Roman" w:cs="Times New Roman"/>
          <w:sz w:val="26"/>
          <w:szCs w:val="26"/>
        </w:rPr>
        <w:t xml:space="preserve"> контроль за правильностью исчисления, удержания и перечисления налога  уплачиваемого в связи с применением патентной системы налогообложения, налогоплательщиками – индивидуальными предпринимателями.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1B3B32" w:rsidRDefault="004274B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97A49"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="00A97A49" w:rsidRPr="00CA01DD">
          <w:rPr>
            <w:rFonts w:cs="Times New Roman"/>
            <w:sz w:val="26"/>
            <w:szCs w:val="26"/>
          </w:rPr>
          <w:t>кодекс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023DBF" w:rsidRPr="00023DBF" w:rsidRDefault="00023DBF" w:rsidP="00023DBF">
      <w:pPr>
        <w:rPr>
          <w:rFonts w:cs="Times New Roman"/>
          <w:sz w:val="26"/>
          <w:szCs w:val="26"/>
        </w:rPr>
      </w:pPr>
      <w:r w:rsidRPr="00023DBF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B367C7" w:rsidRPr="000B50B3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3D491A" w:rsidRPr="003D491A" w:rsidRDefault="003D491A" w:rsidP="003D491A">
      <w:pPr>
        <w:pStyle w:val="af2"/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 w:rsidRPr="005D303D">
        <w:rPr>
          <w:rFonts w:cs="Times New Roman"/>
          <w:sz w:val="26"/>
          <w:szCs w:val="26"/>
        </w:rPr>
        <w:t>-</w:t>
      </w:r>
      <w:r>
        <w:rPr>
          <w:rFonts w:cs="Times New Roman"/>
          <w:sz w:val="26"/>
          <w:szCs w:val="26"/>
        </w:rPr>
        <w:t xml:space="preserve"> </w:t>
      </w:r>
      <w:r w:rsidRPr="005D303D">
        <w:rPr>
          <w:rFonts w:cs="Times New Roman"/>
          <w:sz w:val="26"/>
          <w:szCs w:val="26"/>
        </w:rPr>
        <w:t>Федеральный закон от 27 ноября 2018 года № 422-ФЗ «О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</w:t>
      </w:r>
      <w:r>
        <w:rPr>
          <w:rFonts w:cs="Times New Roman"/>
          <w:sz w:val="26"/>
          <w:szCs w:val="26"/>
        </w:rPr>
        <w:t>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="00ED5296">
        <w:t xml:space="preserve">Федеральный </w:t>
      </w:r>
      <w:hyperlink r:id="rId11" w:history="1">
        <w:r w:rsidR="00ED5296">
          <w:rPr>
            <w:rFonts w:cs="Times New Roman"/>
            <w:sz w:val="26"/>
            <w:szCs w:val="26"/>
          </w:rPr>
          <w:t>з</w:t>
        </w:r>
        <w:r w:rsidRPr="00B367C7">
          <w:rPr>
            <w:rFonts w:cs="Times New Roman"/>
            <w:sz w:val="26"/>
            <w:szCs w:val="26"/>
          </w:rPr>
          <w:t>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B367C7" w:rsidRPr="00B367C7" w:rsidRDefault="00B367C7" w:rsidP="00B367C7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C622F9">
        <w:rPr>
          <w:rFonts w:cs="Times New Roman"/>
          <w:color w:val="000000"/>
          <w:sz w:val="26"/>
          <w:szCs w:val="26"/>
        </w:rPr>
        <w:t xml:space="preserve">         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697F82" w:rsidRPr="00697F82" w:rsidRDefault="004274BB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</w:t>
      </w:r>
      <w:r w:rsidR="00C622F9">
        <w:rPr>
          <w:rFonts w:cs="Times New Roman"/>
          <w:color w:val="000000"/>
          <w:sz w:val="26"/>
          <w:szCs w:val="26"/>
        </w:rPr>
        <w:t xml:space="preserve">     </w:t>
      </w:r>
      <w:r w:rsidR="00697F82" w:rsidRPr="00697F82">
        <w:rPr>
          <w:rFonts w:cs="Times New Roman"/>
          <w:color w:val="000000"/>
          <w:sz w:val="26"/>
          <w:szCs w:val="26"/>
        </w:rPr>
        <w:t xml:space="preserve">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</w:t>
      </w:r>
      <w:r w:rsidR="004913DB">
        <w:rPr>
          <w:rFonts w:cs="Times New Roman"/>
          <w:color w:val="000000"/>
          <w:sz w:val="26"/>
          <w:szCs w:val="26"/>
        </w:rPr>
        <w:t>;</w:t>
      </w:r>
    </w:p>
    <w:p w:rsidR="00ED5296" w:rsidRDefault="00ED5296" w:rsidP="00ED5296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</w:t>
      </w:r>
      <w:r w:rsidR="004913DB">
        <w:rPr>
          <w:rFonts w:cs="Times New Roman"/>
          <w:color w:val="000000"/>
          <w:sz w:val="26"/>
          <w:szCs w:val="26"/>
        </w:rPr>
        <w:t>;</w:t>
      </w:r>
      <w:r w:rsidRPr="00697F82">
        <w:rPr>
          <w:rFonts w:cs="Times New Roman"/>
          <w:color w:val="000000"/>
          <w:sz w:val="26"/>
          <w:szCs w:val="26"/>
        </w:rPr>
        <w:t xml:space="preserve"> </w:t>
      </w:r>
    </w:p>
    <w:p w:rsidR="00ED5296" w:rsidRPr="00697F82" w:rsidRDefault="00ED5296" w:rsidP="00ED5296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ED5296" w:rsidRPr="00697F82" w:rsidRDefault="00ED5296" w:rsidP="00ED5296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</w:t>
      </w:r>
      <w:r w:rsidR="00C622F9">
        <w:rPr>
          <w:rFonts w:cs="Times New Roman"/>
          <w:color w:val="000000"/>
          <w:sz w:val="26"/>
          <w:szCs w:val="26"/>
        </w:rPr>
        <w:t xml:space="preserve"> России 11 августа2004 № 5967);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97F82" w:rsidRPr="00697F82" w:rsidRDefault="00697F82" w:rsidP="00697F82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97F82" w:rsidRP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A7550" w:rsidRPr="00697F82" w:rsidRDefault="00697F82" w:rsidP="006A7550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97F82" w:rsidRDefault="00697F82" w:rsidP="00697F82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</w:t>
      </w:r>
    </w:p>
    <w:p w:rsidR="006A7550" w:rsidRDefault="006A7550" w:rsidP="006A7550">
      <w:pPr>
        <w:autoSpaceDE w:val="0"/>
        <w:autoSpaceDN w:val="0"/>
        <w:adjustRightInd w:val="0"/>
        <w:spacing w:after="24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1B3B32" w:rsidP="006A7550">
      <w:pPr>
        <w:autoSpaceDE w:val="0"/>
        <w:autoSpaceDN w:val="0"/>
        <w:adjustRightInd w:val="0"/>
        <w:spacing w:after="240"/>
        <w:ind w:firstLine="708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lastRenderedPageBreak/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Pr="00F5726B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D5296" w:rsidRDefault="00F05CF7" w:rsidP="00ED5296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ED5296" w:rsidRPr="00A60DB8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 xml:space="preserve">- подготавливать предложения сотруднику Инспекции, на которого возложены обязанности ответственного технолога, по функциональным ролям (список </w:t>
      </w:r>
      <w:r w:rsidRPr="00A60DB8">
        <w:rPr>
          <w:sz w:val="26"/>
          <w:szCs w:val="26"/>
        </w:rPr>
        <w:lastRenderedPageBreak/>
        <w:t>доступных режимов, шаблонов ролей) для сотрудников Инспекции;</w:t>
      </w:r>
    </w:p>
    <w:p w:rsidR="00ED5296" w:rsidRDefault="00ED5296" w:rsidP="00ED5296">
      <w:pPr>
        <w:widowControl w:val="0"/>
        <w:shd w:val="clear" w:color="auto" w:fill="FFFFFF"/>
        <w:rPr>
          <w:sz w:val="26"/>
          <w:szCs w:val="26"/>
        </w:rPr>
      </w:pPr>
      <w:r w:rsidRPr="00A60DB8">
        <w:rPr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>
        <w:rPr>
          <w:sz w:val="26"/>
          <w:szCs w:val="26"/>
        </w:rPr>
        <w:t>нности ответственного технолога;</w:t>
      </w:r>
    </w:p>
    <w:p w:rsidR="00ED5296" w:rsidRDefault="00ED5296" w:rsidP="004913DB">
      <w:pPr>
        <w:widowControl w:val="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-</w:t>
      </w:r>
      <w:r w:rsidRPr="00C27498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C27498">
        <w:rPr>
          <w:sz w:val="26"/>
          <w:szCs w:val="26"/>
        </w:rPr>
        <w:t>существляет контроль за соблюдением порядка и сроков рассмотрения обращения граждан и организаций</w:t>
      </w:r>
      <w:r>
        <w:rPr>
          <w:sz w:val="26"/>
          <w:szCs w:val="26"/>
        </w:rPr>
        <w:t>, входящим в компетенцию Отдела;</w:t>
      </w:r>
    </w:p>
    <w:p w:rsidR="00ED5296" w:rsidRDefault="00ED5296" w:rsidP="004913D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ED5296" w:rsidRDefault="00ED5296" w:rsidP="004913DB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 w:rsidR="004913DB">
        <w:rPr>
          <w:color w:val="000000"/>
          <w:sz w:val="26"/>
          <w:szCs w:val="26"/>
        </w:rPr>
        <w:t>ых органов Российской Федерации;</w:t>
      </w:r>
    </w:p>
    <w:p w:rsidR="006931BC" w:rsidRPr="00CF3E57" w:rsidRDefault="006931BC" w:rsidP="004913DB">
      <w:pPr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4913DB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4913DB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4913DB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</w:t>
      </w:r>
      <w:r w:rsidR="004913DB">
        <w:rPr>
          <w:rFonts w:cs="Times New Roman"/>
          <w:color w:val="000000"/>
          <w:sz w:val="26"/>
          <w:szCs w:val="26"/>
        </w:rPr>
        <w:t>;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</w:t>
      </w:r>
      <w:r w:rsidR="004913DB">
        <w:rPr>
          <w:rFonts w:cs="Times New Roman"/>
          <w:sz w:val="26"/>
          <w:szCs w:val="26"/>
        </w:rPr>
        <w:t>ой «Для служебного пользования»;</w:t>
      </w:r>
    </w:p>
    <w:p w:rsidR="006931BC" w:rsidRDefault="006931BC" w:rsidP="006931BC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</w:t>
      </w:r>
      <w:r w:rsidR="004913DB">
        <w:rPr>
          <w:rFonts w:cs="Times New Roman"/>
          <w:sz w:val="26"/>
          <w:szCs w:val="26"/>
        </w:rPr>
        <w:t>ты «Для служебного пользования»;</w:t>
      </w:r>
    </w:p>
    <w:p w:rsidR="00023DBF" w:rsidRP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Default="00023DBF" w:rsidP="00023DBF">
      <w:pPr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 w:rsidR="004913DB">
        <w:rPr>
          <w:color w:val="000000"/>
          <w:sz w:val="26"/>
          <w:szCs w:val="26"/>
        </w:rPr>
        <w:t>ых органов Российской Федерации;</w:t>
      </w:r>
    </w:p>
    <w:p w:rsidR="006A7550" w:rsidRPr="006A7550" w:rsidRDefault="006A7550" w:rsidP="006A755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</w:t>
      </w:r>
      <w:r w:rsidR="004913DB">
        <w:rPr>
          <w:rFonts w:cs="Times New Roman"/>
          <w:color w:val="000000"/>
          <w:sz w:val="26"/>
          <w:szCs w:val="26"/>
        </w:rPr>
        <w:t xml:space="preserve"> 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F46741">
        <w:rPr>
          <w:rFonts w:cs="Times New Roman"/>
          <w:color w:val="000000"/>
          <w:sz w:val="26"/>
          <w:szCs w:val="26"/>
        </w:rPr>
        <w:t xml:space="preserve"> 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</w:t>
      </w:r>
      <w:r w:rsidRPr="00F37C5A">
        <w:rPr>
          <w:rFonts w:cs="Times New Roman"/>
          <w:sz w:val="26"/>
          <w:szCs w:val="26"/>
        </w:rPr>
        <w:lastRenderedPageBreak/>
        <w:t>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81889">
        <w:rPr>
          <w:rFonts w:cs="Times New Roman"/>
          <w:sz w:val="26"/>
          <w:szCs w:val="26"/>
        </w:rPr>
        <w:t>ии с должностными обязанностями;</w:t>
      </w:r>
    </w:p>
    <w:p w:rsidR="00B81889" w:rsidRPr="00B81889" w:rsidRDefault="00B81889" w:rsidP="00B81889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81889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lastRenderedPageBreak/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023DBF" w:rsidRDefault="00023D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</w:t>
      </w:r>
      <w:r w:rsidRPr="007A71BC">
        <w:rPr>
          <w:rFonts w:cs="Times New Roman"/>
          <w:sz w:val="26"/>
          <w:szCs w:val="26"/>
        </w:rPr>
        <w:lastRenderedPageBreak/>
        <w:t xml:space="preserve">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2E6" w:rsidRDefault="00B752E6" w:rsidP="003B7A81">
      <w:r>
        <w:separator/>
      </w:r>
    </w:p>
  </w:endnote>
  <w:endnote w:type="continuationSeparator" w:id="0">
    <w:p w:rsidR="00B752E6" w:rsidRDefault="00B752E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2E6" w:rsidRDefault="00B752E6" w:rsidP="003B7A81">
      <w:r>
        <w:separator/>
      </w:r>
    </w:p>
  </w:footnote>
  <w:footnote w:type="continuationSeparator" w:id="0">
    <w:p w:rsidR="00B752E6" w:rsidRDefault="00B752E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7D1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4594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13D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A3ED9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A7550"/>
    <w:rsid w:val="006B3316"/>
    <w:rsid w:val="006B65AE"/>
    <w:rsid w:val="006C47D5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752E6"/>
    <w:rsid w:val="00B81889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622F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CF7D1D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763EB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D5296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6741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E77F1A1-3BE9-475A-A904-901EC50B8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3D52-94E1-4413-AA30-4EB622506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4147</Words>
  <Characters>23641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2020-01-31T12:10:00Z</cp:lastPrinted>
  <dcterms:created xsi:type="dcterms:W3CDTF">2020-01-31T08:46:00Z</dcterms:created>
  <dcterms:modified xsi:type="dcterms:W3CDTF">2022-03-16T07:07:00Z</dcterms:modified>
</cp:coreProperties>
</file>